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الشؤون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النسائية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الكرك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لمحافظة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الكرك</w:t>
      </w:r>
      <w:r w:rsidDel="00000000" w:rsidR="00000000" w:rsidRPr="00000000">
        <w:rPr>
          <w:rtl w:val="1"/>
        </w:rPr>
        <w:t xml:space="preserve"> 2020</w:t>
      </w:r>
    </w:p>
    <w:tbl>
      <w:tblPr>
        <w:tblStyle w:val="Table1"/>
        <w:bidiVisual w:val="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الرقم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الرباعي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المسجد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المحافظة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المنطقة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النكليف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سناء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سليم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أمين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أبو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هيكل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964203916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ابوبكر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الصديق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الكرك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مؤتة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12/8/2008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ريما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سليم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أمين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أبو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هيكل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9592012902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عمر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الخطاب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الكرك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مؤته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23/12/2008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فاطمة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فلاح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عطيه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اارواشدة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9742037430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النور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الكرك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عي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17/5/2016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منال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اخليف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محمد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الاغوات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9662013234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الرحمن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الكرك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البقيع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19/2/2013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عائشة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عبدالله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أبو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نواس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9552013568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جعفر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الطيار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الكرك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المزار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الجنوبي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19/2/2013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خلود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ابراهيم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العثامين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9712033507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الاتقياء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الكرك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الطيبة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6/6/2016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هناء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الحميد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محمد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البستنجي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9672029853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صلاح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الدين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الكرك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الكرك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30/12/2009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هناء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الحميد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محمد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البستنجي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9672029853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طه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الشرفا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الكرك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المرج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7/2/2016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23.9999416351347"/>
        <w:gridCol w:w="1331.9999364852936"/>
        <w:gridCol w:w="1294.6000243759142"/>
        <w:gridCol w:w="1294.6000243759142"/>
        <w:gridCol w:w="1294.6000243759142"/>
        <w:gridCol w:w="1294.6000243759142"/>
        <w:gridCol w:w="1294.6000243759142"/>
        <w:tblGridChange w:id="0">
          <w:tblGrid>
            <w:gridCol w:w="1223.9999416351347"/>
            <w:gridCol w:w="1331.9999364852936"/>
            <w:gridCol w:w="1294.6000243759142"/>
            <w:gridCol w:w="1294.6000243759142"/>
            <w:gridCol w:w="1294.6000243759142"/>
            <w:gridCol w:w="1294.6000243759142"/>
            <w:gridCol w:w="1294.600024375914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ايمان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الحميد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عبد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الحميد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التعمري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9682032455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القادسية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الكرك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منشية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أبو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حمور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bidi w:val="1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8/5/2008</w:t>
            </w:r>
          </w:p>
          <w:p w:rsidR="00000000" w:rsidDel="00000000" w:rsidP="00000000" w:rsidRDefault="00000000" w:rsidRPr="00000000" w14:paraId="0000004B">
            <w:pPr>
              <w:widowControl w:val="0"/>
              <w:bidi w:val="1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1"/>
        </w:rPr>
        <w:t xml:space="preserve">رئيسة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الشؤون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النسائيه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الكرك</w:t>
      </w:r>
    </w:p>
    <w:p w:rsidR="00000000" w:rsidDel="00000000" w:rsidP="00000000" w:rsidRDefault="00000000" w:rsidRPr="00000000" w14:paraId="0000004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</w:t>
      </w:r>
      <w:r w:rsidDel="00000000" w:rsidR="00000000" w:rsidRPr="00000000">
        <w:rPr>
          <w:rtl w:val="1"/>
        </w:rPr>
        <w:t xml:space="preserve">هند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الضمور</w:t>
      </w:r>
      <w:r w:rsidDel="00000000" w:rsidR="00000000" w:rsidRPr="00000000">
        <w:rPr>
          <w:rtl w:val="1"/>
        </w:rPr>
        <w:t xml:space="preserve"> 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